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D0042">
      <w:pPr>
        <w:numPr>
          <w:numId w:val="0"/>
        </w:numPr>
        <w:shd w:val="clear"/>
        <w:rPr>
          <w:rFonts w:hint="eastAsia" w:ascii="微软雅黑 Light" w:hAnsi="微软雅黑 Light" w:eastAsia="微软雅黑 Light" w:cs="微软雅黑 Light"/>
          <w:sz w:val="24"/>
          <w:szCs w:val="24"/>
          <w:highlight w:val="yellow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sz w:val="24"/>
          <w:szCs w:val="24"/>
          <w:highlight w:val="yellow"/>
          <w:lang w:val="en-US" w:eastAsia="zh-CN"/>
        </w:rPr>
        <w:t>法规速查</w:t>
      </w:r>
      <w:bookmarkStart w:id="0" w:name="_GoBack"/>
      <w:bookmarkEnd w:id="0"/>
    </w:p>
    <w:p w14:paraId="584C298D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textAlignment w:val="auto"/>
        <w:rPr>
          <w:rFonts w:hint="eastAsia" w:ascii="黑体" w:hAnsi="黑体" w:eastAsia="黑体" w:cs="黑体"/>
          <w:sz w:val="18"/>
          <w:szCs w:val="18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highlight w:val="none"/>
          <w:lang w:val="en-US" w:eastAsia="zh-CN"/>
        </w:rPr>
        <w:t>把文章展示日期改为法规发布的日期。</w:t>
      </w:r>
      <w:r>
        <w:rPr>
          <w:rFonts w:hint="eastAsia" w:ascii="黑体" w:hAnsi="黑体" w:eastAsia="黑体" w:cs="黑体"/>
          <w:sz w:val="18"/>
          <w:szCs w:val="18"/>
          <w:highlight w:val="none"/>
          <w:shd w:val="clear" w:fill="C7E4B3" w:themeFill="accent4" w:themeFillTint="66"/>
          <w:lang w:val="en-US" w:eastAsia="zh-CN"/>
        </w:rPr>
        <w:t>（之前已上传的法规的发布日期见截图）</w:t>
      </w:r>
    </w:p>
    <w:p w14:paraId="479FDE5D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textAlignment w:val="auto"/>
      </w:pPr>
      <w:r>
        <w:drawing>
          <wp:inline distT="0" distB="0" distL="114300" distR="114300">
            <wp:extent cx="1901825" cy="1947545"/>
            <wp:effectExtent l="0" t="0" r="3175" b="317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rcRect r="2869"/>
                    <a:stretch>
                      <a:fillRect/>
                    </a:stretch>
                  </pic:blipFill>
                  <pic:spPr>
                    <a:xfrm>
                      <a:off x="0" y="0"/>
                      <a:ext cx="1901825" cy="194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683E1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textAlignment w:val="auto"/>
        <w:rPr>
          <w:rFonts w:hint="eastAsia" w:ascii="黑体" w:hAnsi="黑体" w:eastAsia="黑体" w:cs="黑体"/>
          <w:sz w:val="18"/>
          <w:szCs w:val="18"/>
          <w:highlight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199390</wp:posOffset>
                </wp:positionH>
                <wp:positionV relativeFrom="paragraph">
                  <wp:posOffset>48895</wp:posOffset>
                </wp:positionV>
                <wp:extent cx="881380" cy="4518025"/>
                <wp:effectExtent l="13970" t="13970" r="19050" b="24765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25420" y="3455670"/>
                          <a:ext cx="881380" cy="45180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.7pt;margin-top:3.85pt;height:355.75pt;width:69.4pt;z-index:251660288;v-text-anchor:middle;mso-width-relative:page;mso-height-relative:page;" filled="f" stroked="t" coordsize="21600,21600" o:gfxdata="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atzsotYAAAAIAQAADwAAAAAAAAABACAAAAAiAAAAZHJzL2Rvd25yZXYueG1sUEsBAhQA&#10;FAAAAAgAh07iQAd3z07YAgAAwQUAAA4AAAAAAAAAAQAgAAAAJQEAAGRycy9lMm9Eb2MueG1sUEsF&#10;BgAAAAAGAAYAWQEAAG8GAAAAAA==&#10;">
                <v:fill on="f" focussize="0,0"/>
                <v:stroke weight="2.2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-94615</wp:posOffset>
                </wp:positionH>
                <wp:positionV relativeFrom="paragraph">
                  <wp:posOffset>-46990</wp:posOffset>
                </wp:positionV>
                <wp:extent cx="5623560" cy="4617085"/>
                <wp:effectExtent l="4445" t="5080" r="10795" b="10795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48385" y="988695"/>
                          <a:ext cx="5623560" cy="461708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98C3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45pt;margin-top:-3.7pt;height:363.55pt;width:442.8pt;z-index:-251657216;mso-width-relative:page;mso-height-relative:page;" fillcolor="#FFF2CA [662]" filled="t" stroked="t" coordsize="21600,21600" o:gfxdata="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Om1p0TbAAAACgEAAA8AAAAA&#10;AAAAAQAgAAAAIgAAAGRycy9kb3ducmV2LnhtbFBLAQIUABQAAAAIAIdO4kCFHkIDgwIAAP4EAAAO&#10;AAAAAAAAAAEAIAAAACoBAABkcnMvZTJvRG9jLnhtbFBLBQYAAAAABgAGAFkBAAAf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D98C3DF"/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71135" cy="1724025"/>
            <wp:effectExtent l="0" t="0" r="1905" b="1333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rcRect b="453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69240"/>
            <wp:effectExtent l="0" t="0" r="13970" b="5080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rcRect t="20304" b="211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461385" cy="702310"/>
            <wp:effectExtent l="0" t="0" r="13335" b="13970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rcRect t="8949" b="13333"/>
                    <a:stretch>
                      <a:fillRect/>
                    </a:stretch>
                  </pic:blipFill>
                  <pic:spPr>
                    <a:xfrm>
                      <a:off x="0" y="0"/>
                      <a:ext cx="3461385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556260"/>
            <wp:effectExtent l="0" t="0" r="0" b="7620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rcRect t="1866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811780" cy="801370"/>
            <wp:effectExtent l="0" t="0" r="7620" b="6350"/>
            <wp:docPr id="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/>
                    <pic:cNvPicPr>
                      <a:picLocks noChangeAspect="1"/>
                    </pic:cNvPicPr>
                  </pic:nvPicPr>
                  <pic:blipFill>
                    <a:blip r:embed="rId9"/>
                    <a:srcRect t="15238" b="8238"/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80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BDC54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textAlignment w:val="auto"/>
        <w:rPr>
          <w:rFonts w:hint="eastAsia" w:ascii="黑体" w:hAnsi="黑体" w:eastAsia="黑体" w:cs="黑体"/>
          <w:sz w:val="18"/>
          <w:szCs w:val="18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highlight w:val="none"/>
          <w:lang w:val="en-US" w:eastAsia="zh-CN"/>
        </w:rPr>
        <w:t>首页展示文章设置：按照法规发布的最新日期排序，日期最新的法规排在首页最上方，按照日期依次往下排。</w:t>
      </w:r>
    </w:p>
    <w:p w14:paraId="1D121141">
      <w:pPr>
        <w:keepNext w:val="0"/>
        <w:keepLines w:val="0"/>
        <w:pageBreakBefore w:val="0"/>
        <w:widowControl w:val="0"/>
        <w:numPr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both"/>
        <w:textAlignment w:val="auto"/>
        <w:rPr>
          <w:rFonts w:hint="eastAsia" w:ascii="黑体" w:hAnsi="黑体" w:eastAsia="黑体" w:cs="黑体"/>
          <w:sz w:val="18"/>
          <w:szCs w:val="18"/>
          <w:highlight w:val="none"/>
          <w:lang w:val="en-US" w:eastAsia="zh-CN"/>
        </w:rPr>
      </w:pPr>
      <w:r>
        <w:drawing>
          <wp:inline distT="0" distB="0" distL="114300" distR="114300">
            <wp:extent cx="1905635" cy="1563370"/>
            <wp:effectExtent l="0" t="0" r="1460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5635" cy="156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2CFFE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textAlignment w:val="auto"/>
        <w:rPr>
          <w:rFonts w:hint="eastAsia" w:ascii="黑体" w:hAnsi="黑体" w:eastAsia="黑体" w:cs="黑体"/>
          <w:sz w:val="18"/>
          <w:szCs w:val="18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highlight w:val="none"/>
          <w:shd w:val="clear"/>
          <w:lang w:val="en-US" w:eastAsia="zh-CN"/>
        </w:rPr>
        <w:t xml:space="preserve"> 图片设置：按每类法规设置统一图片</w:t>
      </w:r>
      <w:r>
        <w:rPr>
          <w:rFonts w:hint="eastAsia" w:ascii="黑体" w:hAnsi="黑体" w:eastAsia="黑体" w:cs="黑体"/>
          <w:sz w:val="18"/>
          <w:szCs w:val="18"/>
          <w:highlight w:val="none"/>
          <w:lang w:val="en-US" w:eastAsia="zh-CN"/>
        </w:rPr>
        <w:t>（如下所示）。</w:t>
      </w:r>
    </w:p>
    <w:p w14:paraId="7AD9E893">
      <w:pPr>
        <w:keepNext w:val="0"/>
        <w:keepLines w:val="0"/>
        <w:pageBreakBefore w:val="0"/>
        <w:widowControl w:val="0"/>
        <w:numPr>
          <w:numId w:val="0"/>
        </w:numPr>
        <w:shd w:val="clear" w:fill="E3F2D9" w:themeFill="accent4" w:themeFillTint="32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textAlignment w:val="auto"/>
        <w:rPr>
          <w:rFonts w:hint="eastAsia" w:ascii="黑体" w:hAnsi="黑体" w:eastAsia="黑体" w:cs="黑体"/>
          <w:sz w:val="18"/>
          <w:szCs w:val="18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drawing>
          <wp:inline distT="0" distB="0" distL="114300" distR="114300">
            <wp:extent cx="1287145" cy="965200"/>
            <wp:effectExtent l="0" t="0" r="8255" b="10160"/>
            <wp:docPr id="16" name="图片 16" descr="化妆品法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化妆品法规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87145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drawing>
          <wp:inline distT="0" distB="0" distL="114300" distR="114300">
            <wp:extent cx="1208405" cy="906145"/>
            <wp:effectExtent l="0" t="0" r="10795" b="8255"/>
            <wp:docPr id="6" name="图片 6" descr="牙膏法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牙膏法规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8405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drawing>
          <wp:inline distT="0" distB="0" distL="114300" distR="114300">
            <wp:extent cx="1278255" cy="958850"/>
            <wp:effectExtent l="0" t="0" r="1905" b="1270"/>
            <wp:docPr id="9" name="图片 9" descr="化妆品新原料法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化妆品新原料法规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drawing>
          <wp:inline distT="0" distB="0" distL="114300" distR="114300">
            <wp:extent cx="1242060" cy="931545"/>
            <wp:effectExtent l="0" t="0" r="7620" b="13335"/>
            <wp:docPr id="7" name="图片 7" descr="特种设备法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特种设备法规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42060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18"/>
          <w:szCs w:val="18"/>
          <w:lang w:val="en-US" w:eastAsia="zh-CN"/>
        </w:rPr>
        <w:drawing>
          <wp:inline distT="0" distB="0" distL="114300" distR="114300">
            <wp:extent cx="1350010" cy="1012825"/>
            <wp:effectExtent l="0" t="0" r="6350" b="8255"/>
            <wp:docPr id="5" name="图片 5" descr="医疗器械法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医疗器械法规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50010" cy="101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C8BD9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textAlignment w:val="auto"/>
        <w:rPr>
          <w:rFonts w:hint="eastAsia" w:ascii="黑体" w:hAnsi="黑体" w:eastAsia="黑体" w:cs="黑体"/>
          <w:sz w:val="18"/>
          <w:szCs w:val="18"/>
          <w:highlight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-88265</wp:posOffset>
                </wp:positionH>
                <wp:positionV relativeFrom="paragraph">
                  <wp:posOffset>238760</wp:posOffset>
                </wp:positionV>
                <wp:extent cx="6781165" cy="7793990"/>
                <wp:effectExtent l="4445" t="4445" r="11430" b="19685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165" cy="779399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B369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95pt;margin-top:18.8pt;height:613.7pt;width:533.95pt;z-index:-251655168;mso-width-relative:page;mso-height-relative:page;" fillcolor="#E3F2D9 [663]" filled="t" stroked="t" coordsize="21600,21600" o:gfxdata="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IF4INkAAAAMAQAADwAAAAAAAAABACAAAAAi&#10;AAAAZHJzL2Rvd25yZXYueG1sUEsBAhQAFAAAAAgAh07iQFxjeMB7AgAA8wQAAA4AAAAAAAAAAQAg&#10;AAAAKAEAAGRycy9lMm9Eb2MueG1sUEsFBgAAAAAGAAYAWQEAABU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CB36954"/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sz w:val="18"/>
          <w:szCs w:val="18"/>
          <w:highlight w:val="none"/>
          <w:lang w:val="en-US" w:eastAsia="zh-CN"/>
        </w:rPr>
        <w:t>补充部分文章</w:t>
      </w:r>
      <w:r>
        <w:rPr>
          <w:rFonts w:hint="eastAsia" w:ascii="黑体" w:hAnsi="黑体" w:eastAsia="黑体" w:cs="黑体"/>
          <w:sz w:val="18"/>
          <w:szCs w:val="18"/>
          <w:highlight w:val="none"/>
          <w:shd w:val="clear" w:fill="C7E4B3" w:themeFill="accent4" w:themeFillTint="66"/>
          <w:lang w:val="en-US" w:eastAsia="zh-CN"/>
        </w:rPr>
        <w:t>（见资料包——法规速查）</w:t>
      </w:r>
      <w:r>
        <w:rPr>
          <w:rFonts w:hint="eastAsia" w:ascii="黑体" w:hAnsi="黑体" w:eastAsia="黑体" w:cs="黑体"/>
          <w:sz w:val="18"/>
          <w:szCs w:val="18"/>
          <w:highlight w:val="none"/>
          <w:lang w:val="en-US" w:eastAsia="zh-CN"/>
        </w:rPr>
        <w:t>。</w:t>
      </w:r>
    </w:p>
    <w:p w14:paraId="68107861">
      <w:pPr>
        <w:keepNext w:val="0"/>
        <w:keepLines w:val="0"/>
        <w:pageBreakBefore w:val="0"/>
        <w:widowControl w:val="0"/>
        <w:numPr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textAlignment w:val="auto"/>
      </w:pPr>
      <w:r>
        <w:drawing>
          <wp:inline distT="0" distB="0" distL="114300" distR="114300">
            <wp:extent cx="6553200" cy="1287780"/>
            <wp:effectExtent l="0" t="0" r="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567805" cy="739775"/>
            <wp:effectExtent l="0" t="0" r="635" b="6985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6780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774055" cy="2091055"/>
            <wp:effectExtent l="0" t="0" r="1905" b="12065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74055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9EFB5">
      <w:pPr>
        <w:keepNext w:val="0"/>
        <w:keepLines w:val="0"/>
        <w:pageBreakBefore w:val="0"/>
        <w:widowControl w:val="0"/>
        <w:numPr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6492875" cy="3103245"/>
            <wp:effectExtent l="0" t="0" r="14605" b="5715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92875" cy="310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3BE4F">
      <w:pPr>
        <w:keepNext w:val="0"/>
        <w:keepLines w:val="0"/>
        <w:pageBreakBefore w:val="0"/>
        <w:widowControl w:val="0"/>
        <w:numPr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textAlignment w:val="auto"/>
        <w:rPr>
          <w:rFonts w:hint="default" w:ascii="黑体" w:hAnsi="黑体" w:eastAsia="黑体" w:cs="黑体"/>
          <w:sz w:val="18"/>
          <w:szCs w:val="18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18"/>
          <w:szCs w:val="18"/>
          <w:highlight w:val="none"/>
          <w:lang w:val="en-US" w:eastAsia="zh-CN"/>
        </w:rPr>
        <w:t>（5）同样，排版异常的问题，尽量调整好。</w:t>
      </w:r>
    </w:p>
    <w:p w14:paraId="56D8DE00">
      <w:pPr>
        <w:keepNext w:val="0"/>
        <w:keepLines w:val="0"/>
        <w:pageBreakBefore w:val="0"/>
        <w:widowControl w:val="0"/>
        <w:numPr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textAlignment w:val="auto"/>
      </w:pPr>
      <w:r>
        <w:drawing>
          <wp:inline distT="0" distB="0" distL="114300" distR="114300">
            <wp:extent cx="2261235" cy="2048510"/>
            <wp:effectExtent l="0" t="0" r="952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61235" cy="204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07999F"/>
    <w:multiLevelType w:val="singleLevel"/>
    <w:tmpl w:val="5507999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2669A3"/>
    <w:rsid w:val="4D26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2026-10-28T20:16:00Z</dcterms:created>
  <dc:creator>P&amp;D lzy</dc:creator>
  <cp:lastModifiedBy>P&amp;D lzy</cp:lastModifiedBy>
  <dcterms:modified xsi:type="dcterms:W3CDTF">2026-10-29T00:17:33Z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8723D6305D22482DABA34A5B3C34EF2C_11</vt:lpwstr>
  </property>
  <property fmtid="{D5CDD505-2E9C-101B-9397-08002B2CF9AE}" pid="4" name="KSOTemplateDocerSaveRecord">
    <vt:lpwstr>eyJoZGlkIjoiYTJmN2UyMzBlNDY1NGM4ODUzYWU3NjEyYzlhODIwNjAiLCJ1c2VySWQiOiIyMTU0NDY4MTcifQ==</vt:lpwstr>
  </property>
</Properties>
</file>